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FD" w:rsidRDefault="000807FD" w:rsidP="000807FD">
      <w:pPr>
        <w:pStyle w:val="NoSpacing"/>
        <w:jc w:val="center"/>
        <w:rPr>
          <w:rFonts w:ascii="Arial" w:hAnsi="Arial" w:cs="Arial"/>
          <w:b/>
          <w:color w:val="404040" w:themeColor="text1" w:themeTint="BF"/>
        </w:rPr>
      </w:pPr>
      <w:r>
        <w:rPr>
          <w:noProof/>
        </w:rPr>
        <w:drawing>
          <wp:inline distT="0" distB="0" distL="0" distR="0" wp14:anchorId="2F8BB43B" wp14:editId="1D8DF73B">
            <wp:extent cx="2960261" cy="971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972419"/>
                    </a:xfrm>
                    <a:prstGeom prst="rect">
                      <a:avLst/>
                    </a:prstGeom>
                    <a:noFill/>
                  </pic:spPr>
                </pic:pic>
              </a:graphicData>
            </a:graphic>
          </wp:inline>
        </w:drawing>
      </w:r>
    </w:p>
    <w:p w:rsidR="000807FD" w:rsidRDefault="000807FD" w:rsidP="000807FD">
      <w:pPr>
        <w:pStyle w:val="NoSpacing"/>
        <w:jc w:val="center"/>
        <w:rPr>
          <w:rFonts w:ascii="Arial" w:hAnsi="Arial" w:cs="Arial"/>
          <w:b/>
          <w:color w:val="404040" w:themeColor="text1" w:themeTint="BF"/>
        </w:rPr>
      </w:pPr>
    </w:p>
    <w:p w:rsidR="000807FD" w:rsidRPr="000807FD" w:rsidRDefault="000807FD" w:rsidP="000807FD">
      <w:pPr>
        <w:pStyle w:val="NoSpacing"/>
        <w:jc w:val="center"/>
        <w:rPr>
          <w:rFonts w:ascii="Arial" w:hAnsi="Arial" w:cs="Arial"/>
          <w:b/>
          <w:color w:val="404040" w:themeColor="text1" w:themeTint="BF"/>
          <w:sz w:val="28"/>
          <w:szCs w:val="28"/>
        </w:rPr>
      </w:pPr>
      <w:r w:rsidRPr="000807FD">
        <w:rPr>
          <w:rFonts w:ascii="Arial" w:hAnsi="Arial" w:cs="Arial"/>
          <w:b/>
          <w:color w:val="404040" w:themeColor="text1" w:themeTint="BF"/>
          <w:sz w:val="28"/>
          <w:szCs w:val="28"/>
        </w:rPr>
        <w:t>Erythromycin Eye Ointment</w:t>
      </w:r>
    </w:p>
    <w:p w:rsidR="000807FD" w:rsidRDefault="000807FD" w:rsidP="000807FD">
      <w:pPr>
        <w:pStyle w:val="NoSpacing"/>
        <w:jc w:val="center"/>
        <w:rPr>
          <w:rFonts w:ascii="Arial" w:hAnsi="Arial" w:cs="Arial"/>
          <w:b/>
          <w:color w:val="404040" w:themeColor="text1" w:themeTint="BF"/>
        </w:rPr>
      </w:pPr>
    </w:p>
    <w:p w:rsidR="000807FD" w:rsidRDefault="000807FD" w:rsidP="000807FD">
      <w:pPr>
        <w:pStyle w:val="NoSpacing"/>
        <w:rPr>
          <w:rFonts w:ascii="Arial" w:hAnsi="Arial" w:cs="Arial"/>
          <w:color w:val="404040" w:themeColor="text1" w:themeTint="BF"/>
        </w:rPr>
      </w:pPr>
      <w:r w:rsidRPr="000807FD">
        <w:rPr>
          <w:rFonts w:ascii="Arial" w:hAnsi="Arial" w:cs="Arial"/>
          <w:b/>
          <w:color w:val="404040" w:themeColor="text1" w:themeTint="BF"/>
        </w:rPr>
        <w:t>Why is it done?</w:t>
      </w:r>
      <w:r w:rsidRPr="000807FD">
        <w:rPr>
          <w:rFonts w:ascii="Arial" w:hAnsi="Arial" w:cs="Arial"/>
          <w:color w:val="404040" w:themeColor="text1" w:themeTint="BF"/>
        </w:rPr>
        <w:t xml:space="preserve"> </w:t>
      </w:r>
    </w:p>
    <w:p w:rsidR="000807FD" w:rsidRDefault="000807FD" w:rsidP="000807FD">
      <w:pPr>
        <w:pStyle w:val="NoSpacing"/>
        <w:ind w:firstLine="720"/>
        <w:rPr>
          <w:rFonts w:ascii="Arial" w:hAnsi="Arial" w:cs="Arial"/>
          <w:color w:val="404040" w:themeColor="text1" w:themeTint="BF"/>
        </w:rPr>
      </w:pPr>
      <w:r w:rsidRPr="000807FD">
        <w:rPr>
          <w:rFonts w:ascii="Arial" w:hAnsi="Arial" w:cs="Arial"/>
          <w:color w:val="404040" w:themeColor="text1" w:themeTint="BF"/>
        </w:rPr>
        <w:t>Erythromycin administration in the eyes of the newborn is standard of care as this greatly decreases the number of babies who</w:t>
      </w:r>
      <w:r w:rsidR="00054DF5">
        <w:rPr>
          <w:rFonts w:ascii="Arial" w:hAnsi="Arial" w:cs="Arial"/>
          <w:color w:val="404040" w:themeColor="text1" w:themeTint="BF"/>
        </w:rPr>
        <w:t xml:space="preserve"> become blind from exposure to G</w:t>
      </w:r>
      <w:bookmarkStart w:id="0" w:name="_GoBack"/>
      <w:bookmarkEnd w:id="0"/>
      <w:r w:rsidRPr="000807FD">
        <w:rPr>
          <w:rFonts w:ascii="Arial" w:hAnsi="Arial" w:cs="Arial"/>
          <w:color w:val="404040" w:themeColor="text1" w:themeTint="BF"/>
        </w:rPr>
        <w:t xml:space="preserve">onorrhea and Chlamydia during the birthing process. Although most women are tested prenatally for sexually transmitted infections, the unfortunate reality is a number of women are not in monogamous relationships and have absolutely no awareness of the risk they may have for contracting gonorrhea or Chlamydia, and therefore passing this on to their newborn. Some states require the provider routinely administer antibiotics into the eyes of all newborns routinely, and typically parents are completely unaware that this has occurred until afterwards. Indiana does not have statute that addresses this issue. </w:t>
      </w:r>
    </w:p>
    <w:p w:rsidR="000807FD" w:rsidRPr="000807FD" w:rsidRDefault="000807FD" w:rsidP="000807FD">
      <w:pPr>
        <w:pStyle w:val="NoSpacing"/>
        <w:rPr>
          <w:rFonts w:ascii="Arial" w:hAnsi="Arial" w:cs="Arial"/>
          <w:color w:val="404040" w:themeColor="text1" w:themeTint="BF"/>
        </w:rPr>
      </w:pPr>
    </w:p>
    <w:p w:rsidR="000807FD" w:rsidRDefault="000807FD" w:rsidP="000807FD">
      <w:pPr>
        <w:pStyle w:val="NoSpacing"/>
        <w:rPr>
          <w:rFonts w:ascii="Arial" w:hAnsi="Arial" w:cs="Arial"/>
          <w:color w:val="404040" w:themeColor="text1" w:themeTint="BF"/>
        </w:rPr>
      </w:pPr>
      <w:r w:rsidRPr="000807FD">
        <w:rPr>
          <w:rFonts w:ascii="Arial" w:hAnsi="Arial" w:cs="Arial"/>
          <w:b/>
          <w:color w:val="404040" w:themeColor="text1" w:themeTint="BF"/>
        </w:rPr>
        <w:t>What medications are used?</w:t>
      </w:r>
      <w:r w:rsidRPr="000807FD">
        <w:rPr>
          <w:rFonts w:ascii="Arial" w:hAnsi="Arial" w:cs="Arial"/>
          <w:color w:val="404040" w:themeColor="text1" w:themeTint="BF"/>
        </w:rPr>
        <w:t xml:space="preserve"> </w:t>
      </w:r>
    </w:p>
    <w:p w:rsidR="000807FD" w:rsidRDefault="000807FD" w:rsidP="000807FD">
      <w:pPr>
        <w:pStyle w:val="NoSpacing"/>
        <w:ind w:firstLine="720"/>
        <w:rPr>
          <w:rFonts w:ascii="Arial" w:hAnsi="Arial" w:cs="Arial"/>
          <w:color w:val="404040" w:themeColor="text1" w:themeTint="BF"/>
        </w:rPr>
      </w:pPr>
      <w:r w:rsidRPr="000807FD">
        <w:rPr>
          <w:rFonts w:ascii="Arial" w:hAnsi="Arial" w:cs="Arial"/>
          <w:color w:val="404040" w:themeColor="text1" w:themeTint="BF"/>
        </w:rPr>
        <w:t xml:space="preserve">Erythromycin, a petroleum-based antibiotic ointment, is the most common medication used today as it causes much less irritation than previous medications, yet it still may cause burning, redness, swollen eyes, blurry vision (which can interfere with bonding), plugged tear ducts and because it wipes out all the good bacteria with the bad, a subsequent bacterial or chemical infection may also result. Irritation may be more severe in those with hypersensitivity. Erythromycin is effective against certain strains of staphylococcus, streptococcus, pneumonia, influenza, syphilis, gonorrhea, and Chlamydia; however does not provide complete protection against Chlamydia. Only IV antibiotics can prevent gonorrheal blindness in an active neonatal infection. </w:t>
      </w:r>
    </w:p>
    <w:p w:rsidR="000807FD" w:rsidRPr="000807FD" w:rsidRDefault="000807FD" w:rsidP="000807FD">
      <w:pPr>
        <w:pStyle w:val="NoSpacing"/>
        <w:rPr>
          <w:rFonts w:ascii="Arial" w:hAnsi="Arial" w:cs="Arial"/>
          <w:color w:val="404040" w:themeColor="text1" w:themeTint="BF"/>
        </w:rPr>
      </w:pPr>
    </w:p>
    <w:p w:rsidR="000807FD" w:rsidRDefault="000807FD" w:rsidP="000807FD">
      <w:pPr>
        <w:pStyle w:val="NoSpacing"/>
        <w:rPr>
          <w:rFonts w:ascii="Arial" w:hAnsi="Arial" w:cs="Arial"/>
          <w:color w:val="404040" w:themeColor="text1" w:themeTint="BF"/>
        </w:rPr>
      </w:pPr>
      <w:r w:rsidRPr="000807FD">
        <w:rPr>
          <w:rFonts w:ascii="Arial" w:hAnsi="Arial" w:cs="Arial"/>
          <w:b/>
          <w:color w:val="404040" w:themeColor="text1" w:themeTint="BF"/>
        </w:rPr>
        <w:t>Are there alternatives?</w:t>
      </w:r>
      <w:r w:rsidRPr="000807FD">
        <w:rPr>
          <w:rFonts w:ascii="Arial" w:hAnsi="Arial" w:cs="Arial"/>
          <w:color w:val="404040" w:themeColor="text1" w:themeTint="BF"/>
        </w:rPr>
        <w:t xml:space="preserve"> </w:t>
      </w:r>
    </w:p>
    <w:p w:rsidR="000807FD" w:rsidRPr="000807FD" w:rsidRDefault="000807FD" w:rsidP="000807FD">
      <w:pPr>
        <w:pStyle w:val="NoSpacing"/>
        <w:ind w:firstLine="720"/>
        <w:rPr>
          <w:rFonts w:ascii="Arial" w:hAnsi="Arial" w:cs="Arial"/>
          <w:color w:val="404040" w:themeColor="text1" w:themeTint="BF"/>
        </w:rPr>
      </w:pPr>
      <w:r w:rsidRPr="000807FD">
        <w:rPr>
          <w:rFonts w:ascii="Arial" w:hAnsi="Arial" w:cs="Arial"/>
          <w:color w:val="404040" w:themeColor="text1" w:themeTint="BF"/>
        </w:rPr>
        <w:t xml:space="preserve">A non-medicinal alternative is to squirt colostrum and/or breastmilk into your infant’s eyes three times a day with their feedings, for a week. Many cultures have understood the medicinal benefits of human milk and continue to use this method routinely today, and are quite successful at preventing newborn eye infections. Breastmilk and colostrum, we know, has beneficial components for fighting foreign pathogens against a plethora of infections beyond gonorrhea and Chlamydia, by which your infant might also be exposed as they pass through the birth canal or become familiar to their new environment. Your antibodies will be specific to those germs your baby might be exposed. However, we are unaware of evidence that specifically demonstrates breastmilk’s protection against gonorrhea and Chlamydia. </w:t>
      </w:r>
    </w:p>
    <w:p w:rsidR="000807FD" w:rsidRPr="000807FD" w:rsidRDefault="000807FD" w:rsidP="000807FD">
      <w:pPr>
        <w:pStyle w:val="NoSpacing"/>
        <w:rPr>
          <w:rFonts w:ascii="Arial" w:hAnsi="Arial" w:cs="Arial"/>
          <w:color w:val="404040" w:themeColor="text1" w:themeTint="BF"/>
        </w:rPr>
      </w:pPr>
    </w:p>
    <w:p w:rsidR="000807FD" w:rsidRPr="000807FD" w:rsidRDefault="000807FD" w:rsidP="000807FD">
      <w:pPr>
        <w:pStyle w:val="NoSpacing"/>
        <w:jc w:val="center"/>
        <w:rPr>
          <w:rFonts w:ascii="Arial" w:hAnsi="Arial" w:cs="Arial"/>
          <w:b/>
          <w:color w:val="404040" w:themeColor="text1" w:themeTint="BF"/>
        </w:rPr>
      </w:pPr>
      <w:r w:rsidRPr="000807FD">
        <w:rPr>
          <w:rFonts w:ascii="Arial" w:hAnsi="Arial" w:cs="Arial"/>
          <w:b/>
          <w:color w:val="404040" w:themeColor="text1" w:themeTint="BF"/>
        </w:rPr>
        <w:t>References</w:t>
      </w:r>
    </w:p>
    <w:p w:rsidR="000807FD" w:rsidRDefault="000807FD" w:rsidP="000807FD">
      <w:pPr>
        <w:pStyle w:val="NoSpacing"/>
        <w:numPr>
          <w:ilvl w:val="0"/>
          <w:numId w:val="1"/>
        </w:numPr>
        <w:rPr>
          <w:rFonts w:ascii="Arial" w:hAnsi="Arial" w:cs="Arial"/>
          <w:color w:val="404040" w:themeColor="text1" w:themeTint="BF"/>
        </w:rPr>
      </w:pPr>
      <w:proofErr w:type="spellStart"/>
      <w:r w:rsidRPr="000807FD">
        <w:rPr>
          <w:rFonts w:ascii="Arial" w:hAnsi="Arial" w:cs="Arial"/>
          <w:color w:val="404040" w:themeColor="text1" w:themeTint="BF"/>
        </w:rPr>
        <w:t>Cugalj</w:t>
      </w:r>
      <w:proofErr w:type="spellEnd"/>
      <w:r w:rsidRPr="000807FD">
        <w:rPr>
          <w:rFonts w:ascii="Arial" w:hAnsi="Arial" w:cs="Arial"/>
          <w:color w:val="404040" w:themeColor="text1" w:themeTint="BF"/>
        </w:rPr>
        <w:t xml:space="preserve">, N. &amp; Moore, D. (1984). Current considerations in neonatal conjunctivitis. Journal of Nurse-Midwifery, 29(3), 197-204. </w:t>
      </w:r>
    </w:p>
    <w:p w:rsidR="000807FD" w:rsidRDefault="000807FD" w:rsidP="000807FD">
      <w:pPr>
        <w:pStyle w:val="NoSpacing"/>
        <w:numPr>
          <w:ilvl w:val="0"/>
          <w:numId w:val="1"/>
        </w:numPr>
        <w:rPr>
          <w:rFonts w:ascii="Arial" w:hAnsi="Arial" w:cs="Arial"/>
          <w:color w:val="404040" w:themeColor="text1" w:themeTint="BF"/>
        </w:rPr>
      </w:pPr>
      <w:r w:rsidRPr="000807FD">
        <w:rPr>
          <w:rFonts w:ascii="Arial" w:hAnsi="Arial" w:cs="Arial"/>
          <w:color w:val="404040" w:themeColor="text1" w:themeTint="BF"/>
        </w:rPr>
        <w:t xml:space="preserve">Hanson, L.A., Hanson, J., &amp; </w:t>
      </w:r>
      <w:proofErr w:type="spellStart"/>
      <w:r w:rsidRPr="000807FD">
        <w:rPr>
          <w:rFonts w:ascii="Arial" w:hAnsi="Arial" w:cs="Arial"/>
          <w:color w:val="404040" w:themeColor="text1" w:themeTint="BF"/>
        </w:rPr>
        <w:t>Winberg</w:t>
      </w:r>
      <w:proofErr w:type="spellEnd"/>
      <w:r w:rsidRPr="000807FD">
        <w:rPr>
          <w:rFonts w:ascii="Arial" w:hAnsi="Arial" w:cs="Arial"/>
          <w:color w:val="404040" w:themeColor="text1" w:themeTint="BF"/>
        </w:rPr>
        <w:t xml:space="preserve">. (1972). Breast milk and defense against infection in the newborn. Archives of Disease in Childhood, 47, 845-848. </w:t>
      </w:r>
    </w:p>
    <w:p w:rsidR="000807FD" w:rsidRDefault="000807FD" w:rsidP="000807FD">
      <w:pPr>
        <w:pStyle w:val="NoSpacing"/>
        <w:numPr>
          <w:ilvl w:val="0"/>
          <w:numId w:val="1"/>
        </w:numPr>
        <w:rPr>
          <w:rFonts w:ascii="Arial" w:hAnsi="Arial" w:cs="Arial"/>
          <w:color w:val="404040" w:themeColor="text1" w:themeTint="BF"/>
        </w:rPr>
      </w:pPr>
      <w:r w:rsidRPr="000807FD">
        <w:rPr>
          <w:rFonts w:ascii="Arial" w:hAnsi="Arial" w:cs="Arial"/>
          <w:color w:val="404040" w:themeColor="text1" w:themeTint="BF"/>
        </w:rPr>
        <w:t xml:space="preserve">Ho, P.C. &amp; Lawton, P. (1978). Human </w:t>
      </w:r>
      <w:proofErr w:type="spellStart"/>
      <w:r w:rsidRPr="000807FD">
        <w:rPr>
          <w:rFonts w:ascii="Arial" w:hAnsi="Arial" w:cs="Arial"/>
          <w:color w:val="404040" w:themeColor="text1" w:themeTint="BF"/>
        </w:rPr>
        <w:t>colostral</w:t>
      </w:r>
      <w:proofErr w:type="spellEnd"/>
      <w:r w:rsidRPr="000807FD">
        <w:rPr>
          <w:rFonts w:ascii="Arial" w:hAnsi="Arial" w:cs="Arial"/>
          <w:color w:val="404040" w:themeColor="text1" w:themeTint="BF"/>
        </w:rPr>
        <w:t xml:space="preserve"> cells: phagocytosis and killing of E. </w:t>
      </w:r>
      <w:proofErr w:type="gramStart"/>
      <w:r w:rsidRPr="000807FD">
        <w:rPr>
          <w:rFonts w:ascii="Arial" w:hAnsi="Arial" w:cs="Arial"/>
          <w:color w:val="404040" w:themeColor="text1" w:themeTint="BF"/>
        </w:rPr>
        <w:t>Coli</w:t>
      </w:r>
      <w:proofErr w:type="gramEnd"/>
      <w:r w:rsidRPr="000807FD">
        <w:rPr>
          <w:rFonts w:ascii="Arial" w:hAnsi="Arial" w:cs="Arial"/>
          <w:color w:val="404040" w:themeColor="text1" w:themeTint="BF"/>
        </w:rPr>
        <w:t xml:space="preserve"> and C. </w:t>
      </w:r>
      <w:proofErr w:type="spellStart"/>
      <w:r w:rsidRPr="000807FD">
        <w:rPr>
          <w:rFonts w:ascii="Arial" w:hAnsi="Arial" w:cs="Arial"/>
          <w:color w:val="404040" w:themeColor="text1" w:themeTint="BF"/>
        </w:rPr>
        <w:t>Albicans</w:t>
      </w:r>
      <w:proofErr w:type="spellEnd"/>
      <w:r w:rsidRPr="000807FD">
        <w:rPr>
          <w:rFonts w:ascii="Arial" w:hAnsi="Arial" w:cs="Arial"/>
          <w:color w:val="404040" w:themeColor="text1" w:themeTint="BF"/>
        </w:rPr>
        <w:t xml:space="preserve">. The Journal of Pediatrics, 93(6), 910-915. </w:t>
      </w:r>
    </w:p>
    <w:p w:rsidR="000807FD" w:rsidRDefault="000807FD" w:rsidP="000807FD">
      <w:pPr>
        <w:pStyle w:val="NoSpacing"/>
        <w:numPr>
          <w:ilvl w:val="0"/>
          <w:numId w:val="1"/>
        </w:numPr>
        <w:rPr>
          <w:rFonts w:ascii="Arial" w:hAnsi="Arial" w:cs="Arial"/>
          <w:color w:val="404040" w:themeColor="text1" w:themeTint="BF"/>
        </w:rPr>
      </w:pPr>
      <w:r w:rsidRPr="000807FD">
        <w:rPr>
          <w:rFonts w:ascii="Arial" w:hAnsi="Arial" w:cs="Arial"/>
          <w:color w:val="404040" w:themeColor="text1" w:themeTint="BF"/>
        </w:rPr>
        <w:t xml:space="preserve">Isenberg, S.J., Apt, L., &amp; Wood, M. (1995). A controlled trial of povidone-iodine as prophylaxis against </w:t>
      </w:r>
      <w:proofErr w:type="spellStart"/>
      <w:r w:rsidRPr="000807FD">
        <w:rPr>
          <w:rFonts w:ascii="Arial" w:hAnsi="Arial" w:cs="Arial"/>
          <w:color w:val="404040" w:themeColor="text1" w:themeTint="BF"/>
        </w:rPr>
        <w:t>ophthalmia</w:t>
      </w:r>
      <w:proofErr w:type="spellEnd"/>
      <w:r w:rsidRPr="000807FD">
        <w:rPr>
          <w:rFonts w:ascii="Arial" w:hAnsi="Arial" w:cs="Arial"/>
          <w:color w:val="404040" w:themeColor="text1" w:themeTint="BF"/>
        </w:rPr>
        <w:t xml:space="preserve"> </w:t>
      </w:r>
      <w:proofErr w:type="spellStart"/>
      <w:r w:rsidRPr="000807FD">
        <w:rPr>
          <w:rFonts w:ascii="Arial" w:hAnsi="Arial" w:cs="Arial"/>
          <w:color w:val="404040" w:themeColor="text1" w:themeTint="BF"/>
        </w:rPr>
        <w:t>neonatorum</w:t>
      </w:r>
      <w:proofErr w:type="spellEnd"/>
      <w:r w:rsidRPr="000807FD">
        <w:rPr>
          <w:rFonts w:ascii="Arial" w:hAnsi="Arial" w:cs="Arial"/>
          <w:color w:val="404040" w:themeColor="text1" w:themeTint="BF"/>
        </w:rPr>
        <w:t xml:space="preserve">. N </w:t>
      </w:r>
      <w:proofErr w:type="spellStart"/>
      <w:r w:rsidRPr="000807FD">
        <w:rPr>
          <w:rFonts w:ascii="Arial" w:hAnsi="Arial" w:cs="Arial"/>
          <w:color w:val="404040" w:themeColor="text1" w:themeTint="BF"/>
        </w:rPr>
        <w:t>Engl</w:t>
      </w:r>
      <w:proofErr w:type="spellEnd"/>
      <w:r w:rsidRPr="000807FD">
        <w:rPr>
          <w:rFonts w:ascii="Arial" w:hAnsi="Arial" w:cs="Arial"/>
          <w:color w:val="404040" w:themeColor="text1" w:themeTint="BF"/>
        </w:rPr>
        <w:t xml:space="preserve"> J Med, 332, 562-566. </w:t>
      </w:r>
    </w:p>
    <w:p w:rsidR="000807FD" w:rsidRDefault="000807FD" w:rsidP="000807FD">
      <w:pPr>
        <w:pStyle w:val="NoSpacing"/>
        <w:numPr>
          <w:ilvl w:val="0"/>
          <w:numId w:val="1"/>
        </w:numPr>
        <w:rPr>
          <w:rFonts w:ascii="Arial" w:hAnsi="Arial" w:cs="Arial"/>
          <w:color w:val="404040" w:themeColor="text1" w:themeTint="BF"/>
        </w:rPr>
      </w:pPr>
      <w:r w:rsidRPr="000807FD">
        <w:rPr>
          <w:rFonts w:ascii="Arial" w:hAnsi="Arial" w:cs="Arial"/>
          <w:color w:val="404040" w:themeColor="text1" w:themeTint="BF"/>
        </w:rPr>
        <w:t xml:space="preserve">Singh, M. et al. (1982). Human colostrum for prophylaxis against sticky eyes and conjunctivitis in the newborn. J of Tropical Pediatrics, 39, 35-37. </w:t>
      </w:r>
    </w:p>
    <w:p w:rsidR="000807FD" w:rsidRPr="000807FD" w:rsidRDefault="000807FD" w:rsidP="000807FD">
      <w:pPr>
        <w:pStyle w:val="NoSpacing"/>
        <w:numPr>
          <w:ilvl w:val="0"/>
          <w:numId w:val="1"/>
        </w:numPr>
        <w:rPr>
          <w:rFonts w:ascii="Arial" w:hAnsi="Arial" w:cs="Arial"/>
          <w:color w:val="404040" w:themeColor="text1" w:themeTint="BF"/>
        </w:rPr>
      </w:pPr>
      <w:proofErr w:type="spellStart"/>
      <w:r w:rsidRPr="000807FD">
        <w:rPr>
          <w:rFonts w:ascii="Arial" w:hAnsi="Arial" w:cs="Arial"/>
          <w:color w:val="404040" w:themeColor="text1" w:themeTint="BF"/>
        </w:rPr>
        <w:t>Winburg</w:t>
      </w:r>
      <w:proofErr w:type="spellEnd"/>
      <w:r w:rsidRPr="000807FD">
        <w:rPr>
          <w:rFonts w:ascii="Arial" w:hAnsi="Arial" w:cs="Arial"/>
          <w:color w:val="404040" w:themeColor="text1" w:themeTint="BF"/>
        </w:rPr>
        <w:t>. (1972). Breastmilk and defense against infection in the newborn. Archives of Disease in Childhood, 47, 845-848.</w:t>
      </w:r>
    </w:p>
    <w:p w:rsidR="000807FD" w:rsidRPr="000807FD" w:rsidRDefault="000807FD" w:rsidP="000807FD">
      <w:pPr>
        <w:pStyle w:val="NoSpacing"/>
        <w:rPr>
          <w:rFonts w:ascii="Arial" w:hAnsi="Arial" w:cs="Arial"/>
          <w:color w:val="404040" w:themeColor="text1" w:themeTint="BF"/>
        </w:rPr>
      </w:pPr>
    </w:p>
    <w:p w:rsidR="000D02CB" w:rsidRDefault="000D02CB" w:rsidP="000807FD">
      <w:pPr>
        <w:pStyle w:val="NoSpacing"/>
        <w:rPr>
          <w:rFonts w:ascii="Arial" w:hAnsi="Arial" w:cs="Arial"/>
          <w:b/>
          <w:color w:val="404040" w:themeColor="text1" w:themeTint="BF"/>
        </w:rPr>
      </w:pPr>
    </w:p>
    <w:p w:rsidR="000D02CB" w:rsidRDefault="000D02CB" w:rsidP="000807FD">
      <w:pPr>
        <w:pStyle w:val="NoSpacing"/>
        <w:rPr>
          <w:rFonts w:ascii="Arial" w:hAnsi="Arial" w:cs="Arial"/>
          <w:b/>
          <w:color w:val="404040" w:themeColor="text1" w:themeTint="BF"/>
        </w:rPr>
      </w:pPr>
    </w:p>
    <w:p w:rsidR="00C87873" w:rsidRDefault="00C87873" w:rsidP="00C87873">
      <w:pPr>
        <w:pStyle w:val="NoSpacing"/>
        <w:jc w:val="center"/>
        <w:rPr>
          <w:rFonts w:ascii="Arial" w:hAnsi="Arial" w:cs="Arial"/>
          <w:b/>
          <w:color w:val="404040" w:themeColor="text1" w:themeTint="BF"/>
        </w:rPr>
      </w:pPr>
      <w:r>
        <w:rPr>
          <w:noProof/>
        </w:rPr>
        <w:lastRenderedPageBreak/>
        <w:drawing>
          <wp:inline distT="0" distB="0" distL="0" distR="0" wp14:anchorId="6DDF8B79" wp14:editId="33F69459">
            <wp:extent cx="2960261" cy="971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972419"/>
                    </a:xfrm>
                    <a:prstGeom prst="rect">
                      <a:avLst/>
                    </a:prstGeom>
                    <a:noFill/>
                  </pic:spPr>
                </pic:pic>
              </a:graphicData>
            </a:graphic>
          </wp:inline>
        </w:drawing>
      </w:r>
    </w:p>
    <w:p w:rsidR="00C87873" w:rsidRDefault="00C87873" w:rsidP="00C87873">
      <w:pPr>
        <w:pStyle w:val="NoSpacing"/>
        <w:jc w:val="center"/>
        <w:rPr>
          <w:rFonts w:ascii="Arial" w:hAnsi="Arial" w:cs="Arial"/>
          <w:b/>
          <w:color w:val="404040" w:themeColor="text1" w:themeTint="BF"/>
        </w:rPr>
      </w:pPr>
    </w:p>
    <w:p w:rsidR="00C87873" w:rsidRPr="000807FD" w:rsidRDefault="00C87873" w:rsidP="00C87873">
      <w:pPr>
        <w:pStyle w:val="NoSpacing"/>
        <w:jc w:val="center"/>
        <w:rPr>
          <w:rFonts w:ascii="Arial" w:hAnsi="Arial" w:cs="Arial"/>
          <w:b/>
          <w:color w:val="404040" w:themeColor="text1" w:themeTint="BF"/>
          <w:sz w:val="28"/>
          <w:szCs w:val="28"/>
        </w:rPr>
      </w:pPr>
      <w:r w:rsidRPr="000807FD">
        <w:rPr>
          <w:rFonts w:ascii="Arial" w:hAnsi="Arial" w:cs="Arial"/>
          <w:b/>
          <w:color w:val="404040" w:themeColor="text1" w:themeTint="BF"/>
          <w:sz w:val="28"/>
          <w:szCs w:val="28"/>
        </w:rPr>
        <w:t>Erythromycin Eye Ointment</w:t>
      </w:r>
    </w:p>
    <w:p w:rsidR="00C87873" w:rsidRDefault="00C87873" w:rsidP="00C87873">
      <w:pPr>
        <w:pStyle w:val="NoSpacing"/>
        <w:jc w:val="center"/>
        <w:rPr>
          <w:rFonts w:ascii="Arial" w:hAnsi="Arial" w:cs="Arial"/>
          <w:b/>
          <w:color w:val="404040" w:themeColor="text1" w:themeTint="BF"/>
        </w:rPr>
      </w:pPr>
      <w:r>
        <w:rPr>
          <w:rFonts w:ascii="Arial" w:hAnsi="Arial" w:cs="Arial"/>
          <w:b/>
          <w:color w:val="404040" w:themeColor="text1" w:themeTint="BF"/>
        </w:rPr>
        <w:t>Informed Consent</w:t>
      </w:r>
    </w:p>
    <w:p w:rsidR="00C87873" w:rsidRDefault="00C87873" w:rsidP="00C87873">
      <w:pPr>
        <w:pStyle w:val="NoSpacing"/>
        <w:rPr>
          <w:rFonts w:ascii="Arial" w:hAnsi="Arial" w:cs="Arial"/>
          <w:b/>
          <w:color w:val="404040" w:themeColor="text1" w:themeTint="BF"/>
        </w:rPr>
      </w:pPr>
    </w:p>
    <w:p w:rsidR="00C87873" w:rsidRPr="000807FD" w:rsidRDefault="00C87873" w:rsidP="00C87873">
      <w:pPr>
        <w:pStyle w:val="NoSpacing"/>
        <w:rPr>
          <w:rFonts w:ascii="Arial" w:hAnsi="Arial" w:cs="Arial"/>
          <w:b/>
          <w:color w:val="404040" w:themeColor="text1" w:themeTint="BF"/>
        </w:rPr>
      </w:pPr>
      <w:r w:rsidRPr="000807FD">
        <w:rPr>
          <w:rFonts w:ascii="Arial" w:hAnsi="Arial" w:cs="Arial"/>
          <w:b/>
          <w:color w:val="404040" w:themeColor="text1" w:themeTint="BF"/>
        </w:rPr>
        <w:t>Consent:</w:t>
      </w:r>
    </w:p>
    <w:p w:rsidR="00C87873" w:rsidRDefault="00C87873" w:rsidP="00C87873">
      <w:pPr>
        <w:pStyle w:val="NoSpacing"/>
        <w:rPr>
          <w:rFonts w:ascii="Arial" w:hAnsi="Arial" w:cs="Arial"/>
          <w:color w:val="404040" w:themeColor="text1" w:themeTint="BF"/>
        </w:rPr>
      </w:pPr>
      <w:r w:rsidRPr="000807FD">
        <w:rPr>
          <w:rFonts w:ascii="Arial" w:hAnsi="Arial" w:cs="Arial"/>
          <w:color w:val="404040" w:themeColor="text1" w:themeTint="BF"/>
        </w:rPr>
        <w:t xml:space="preserve">I have read and understand </w:t>
      </w:r>
      <w:r>
        <w:rPr>
          <w:rFonts w:ascii="Arial" w:hAnsi="Arial" w:cs="Arial"/>
          <w:color w:val="404040" w:themeColor="text1" w:themeTint="BF"/>
        </w:rPr>
        <w:t>the</w:t>
      </w:r>
      <w:r w:rsidRPr="000807FD">
        <w:rPr>
          <w:rFonts w:ascii="Arial" w:hAnsi="Arial" w:cs="Arial"/>
          <w:color w:val="404040" w:themeColor="text1" w:themeTint="BF"/>
        </w:rPr>
        <w:t xml:space="preserve"> information </w:t>
      </w:r>
      <w:r>
        <w:rPr>
          <w:rFonts w:ascii="Arial" w:hAnsi="Arial" w:cs="Arial"/>
          <w:color w:val="404040" w:themeColor="text1" w:themeTint="BF"/>
        </w:rPr>
        <w:t xml:space="preserve">provided </w:t>
      </w:r>
      <w:r w:rsidRPr="000807FD">
        <w:rPr>
          <w:rFonts w:ascii="Arial" w:hAnsi="Arial" w:cs="Arial"/>
          <w:color w:val="404040" w:themeColor="text1" w:themeTint="BF"/>
        </w:rPr>
        <w:t xml:space="preserve">and have had an opportunity to ask questions. </w:t>
      </w:r>
      <w:r>
        <w:rPr>
          <w:rFonts w:ascii="Arial" w:hAnsi="Arial" w:cs="Arial"/>
          <w:color w:val="404040" w:themeColor="text1" w:themeTint="BF"/>
        </w:rPr>
        <w:t xml:space="preserve">I have been provided with resources for further research and education. I will in no way hold Growing Families Liable for my decision. </w:t>
      </w:r>
      <w:r w:rsidRPr="000807FD">
        <w:rPr>
          <w:rFonts w:ascii="Arial" w:hAnsi="Arial" w:cs="Arial"/>
          <w:color w:val="404040" w:themeColor="text1" w:themeTint="BF"/>
        </w:rPr>
        <w:t>I am aware of the risks</w:t>
      </w:r>
      <w:r>
        <w:rPr>
          <w:rFonts w:ascii="Arial" w:hAnsi="Arial" w:cs="Arial"/>
          <w:color w:val="404040" w:themeColor="text1" w:themeTint="BF"/>
        </w:rPr>
        <w:t>/benefits</w:t>
      </w:r>
      <w:r w:rsidRPr="000807FD">
        <w:rPr>
          <w:rFonts w:ascii="Arial" w:hAnsi="Arial" w:cs="Arial"/>
          <w:color w:val="404040" w:themeColor="text1" w:themeTint="BF"/>
        </w:rPr>
        <w:t xml:space="preserve"> of using/ref</w:t>
      </w:r>
      <w:r>
        <w:rPr>
          <w:rFonts w:ascii="Arial" w:hAnsi="Arial" w:cs="Arial"/>
          <w:color w:val="404040" w:themeColor="text1" w:themeTint="BF"/>
        </w:rPr>
        <w:t xml:space="preserve">using prophylactic eye ointment and am responsible </w:t>
      </w:r>
      <w:r w:rsidRPr="000807FD">
        <w:rPr>
          <w:rFonts w:ascii="Arial" w:hAnsi="Arial" w:cs="Arial"/>
          <w:color w:val="404040" w:themeColor="text1" w:themeTint="BF"/>
        </w:rPr>
        <w:t>for and have freely chosen to take the following action:</w:t>
      </w:r>
    </w:p>
    <w:p w:rsidR="00C87873" w:rsidRDefault="00C87873" w:rsidP="00C87873">
      <w:pPr>
        <w:pStyle w:val="NoSpacing"/>
        <w:rPr>
          <w:rFonts w:ascii="Arial" w:hAnsi="Arial" w:cs="Arial"/>
          <w:color w:val="404040" w:themeColor="text1" w:themeTint="BF"/>
        </w:rPr>
      </w:pPr>
    </w:p>
    <w:p w:rsidR="00C87873" w:rsidRDefault="00C87873" w:rsidP="00C87873">
      <w:pPr>
        <w:pStyle w:val="NoSpacing"/>
        <w:rPr>
          <w:rFonts w:ascii="Arial" w:hAnsi="Arial" w:cs="Arial"/>
          <w:color w:val="404040" w:themeColor="text1" w:themeTint="BF"/>
        </w:rPr>
      </w:pPr>
      <w:r w:rsidRPr="000D02CB">
        <w:rPr>
          <w:rFonts w:ascii="Arial" w:hAnsi="Arial" w:cs="Arial"/>
          <w:b/>
          <w:color w:val="404040" w:themeColor="text1" w:themeTint="BF"/>
        </w:rPr>
        <w:t>Initial</w:t>
      </w:r>
      <w:r>
        <w:rPr>
          <w:rFonts w:ascii="Arial" w:hAnsi="Arial" w:cs="Arial"/>
          <w:color w:val="404040" w:themeColor="text1" w:themeTint="BF"/>
        </w:rPr>
        <w:t xml:space="preserve"> next to your decision:</w:t>
      </w:r>
    </w:p>
    <w:p w:rsidR="00C87873" w:rsidRDefault="00C87873" w:rsidP="00C87873">
      <w:pPr>
        <w:pStyle w:val="NoSpacing"/>
        <w:rPr>
          <w:rFonts w:ascii="Arial" w:hAnsi="Arial" w:cs="Arial"/>
          <w:color w:val="404040" w:themeColor="text1" w:themeTint="BF"/>
        </w:rPr>
      </w:pPr>
    </w:p>
    <w:p w:rsidR="00C87873" w:rsidRDefault="00C87873" w:rsidP="00C87873">
      <w:pPr>
        <w:pStyle w:val="NoSpacing"/>
        <w:rPr>
          <w:rFonts w:ascii="Arial" w:hAnsi="Arial" w:cs="Arial"/>
          <w:color w:val="404040" w:themeColor="text1" w:themeTint="BF"/>
        </w:rPr>
      </w:pPr>
      <w:r>
        <w:rPr>
          <w:rFonts w:ascii="Arial" w:hAnsi="Arial" w:cs="Arial"/>
          <w:color w:val="404040" w:themeColor="text1" w:themeTint="BF"/>
        </w:rPr>
        <w:t>_______ I have chosen and consent to administration of erythromycin eye ointment to my newborn by my midwife at birth.</w:t>
      </w:r>
    </w:p>
    <w:p w:rsidR="00C87873" w:rsidRDefault="00C87873" w:rsidP="00C87873">
      <w:pPr>
        <w:pStyle w:val="NoSpacing"/>
        <w:rPr>
          <w:rFonts w:ascii="Arial" w:hAnsi="Arial" w:cs="Arial"/>
          <w:color w:val="404040" w:themeColor="text1" w:themeTint="BF"/>
        </w:rPr>
      </w:pPr>
    </w:p>
    <w:p w:rsidR="00C87873" w:rsidRDefault="00C87873" w:rsidP="00C87873">
      <w:pPr>
        <w:pStyle w:val="NoSpacing"/>
        <w:rPr>
          <w:rFonts w:ascii="Arial" w:hAnsi="Arial" w:cs="Arial"/>
          <w:color w:val="404040" w:themeColor="text1" w:themeTint="BF"/>
        </w:rPr>
      </w:pPr>
      <w:r>
        <w:rPr>
          <w:rFonts w:ascii="Arial" w:hAnsi="Arial" w:cs="Arial"/>
          <w:color w:val="404040" w:themeColor="text1" w:themeTint="BF"/>
        </w:rPr>
        <w:t xml:space="preserve">_______ I understand the risks of refusing treatment of erythromycin eye ointment but I would like to refuse the recommendation of prophylactic erythromycin eye ointment anyway. </w:t>
      </w:r>
    </w:p>
    <w:p w:rsidR="00C87873" w:rsidRDefault="00C87873" w:rsidP="00C87873">
      <w:pPr>
        <w:pStyle w:val="NoSpacing"/>
        <w:rPr>
          <w:rFonts w:ascii="Arial" w:hAnsi="Arial" w:cs="Arial"/>
          <w:color w:val="404040" w:themeColor="text1" w:themeTint="BF"/>
        </w:rPr>
      </w:pPr>
    </w:p>
    <w:p w:rsidR="00C87873" w:rsidRDefault="00C87873" w:rsidP="00C87873">
      <w:pPr>
        <w:pStyle w:val="NoSpacing"/>
        <w:rPr>
          <w:rFonts w:ascii="Arial" w:hAnsi="Arial" w:cs="Arial"/>
          <w:color w:val="404040" w:themeColor="text1" w:themeTint="BF"/>
        </w:rPr>
      </w:pPr>
    </w:p>
    <w:p w:rsidR="00C87873" w:rsidRDefault="00C87873" w:rsidP="00C87873">
      <w:pPr>
        <w:pStyle w:val="NoSpacing"/>
        <w:rPr>
          <w:rFonts w:ascii="Arial" w:hAnsi="Arial" w:cs="Arial"/>
          <w:color w:val="404040" w:themeColor="text1" w:themeTint="BF"/>
        </w:rPr>
      </w:pPr>
      <w:r>
        <w:rPr>
          <w:rFonts w:ascii="Arial" w:hAnsi="Arial" w:cs="Arial"/>
          <w:color w:val="404040" w:themeColor="text1" w:themeTint="BF"/>
        </w:rPr>
        <w:t>Date of Consent: _______/_________/________</w:t>
      </w:r>
    </w:p>
    <w:p w:rsidR="00C87873" w:rsidRDefault="00C87873" w:rsidP="00C87873">
      <w:pPr>
        <w:pStyle w:val="NoSpacing"/>
        <w:rPr>
          <w:rFonts w:ascii="Arial" w:hAnsi="Arial" w:cs="Arial"/>
          <w:color w:val="404040" w:themeColor="text1" w:themeTint="BF"/>
        </w:rPr>
      </w:pPr>
    </w:p>
    <w:p w:rsidR="00C87873" w:rsidRDefault="00C87873" w:rsidP="00C87873">
      <w:pPr>
        <w:pStyle w:val="NoSpacing"/>
        <w:rPr>
          <w:rFonts w:ascii="Arial" w:hAnsi="Arial" w:cs="Arial"/>
          <w:color w:val="404040" w:themeColor="text1" w:themeTint="BF"/>
        </w:rPr>
      </w:pPr>
      <w:r>
        <w:rPr>
          <w:rFonts w:ascii="Arial" w:hAnsi="Arial" w:cs="Arial"/>
          <w:color w:val="404040" w:themeColor="text1" w:themeTint="BF"/>
        </w:rPr>
        <w:t>Client’s Printed Name</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__________________________________</w:t>
      </w:r>
    </w:p>
    <w:p w:rsidR="00C87873" w:rsidRDefault="00C87873" w:rsidP="00C87873">
      <w:pPr>
        <w:pStyle w:val="NoSpacing"/>
        <w:rPr>
          <w:rFonts w:ascii="Arial" w:hAnsi="Arial" w:cs="Arial"/>
          <w:color w:val="404040" w:themeColor="text1" w:themeTint="BF"/>
        </w:rPr>
      </w:pPr>
    </w:p>
    <w:p w:rsidR="00C87873" w:rsidRDefault="00C87873" w:rsidP="00C87873">
      <w:pPr>
        <w:pStyle w:val="NoSpacing"/>
        <w:rPr>
          <w:rFonts w:ascii="Arial" w:hAnsi="Arial" w:cs="Arial"/>
          <w:color w:val="404040" w:themeColor="text1" w:themeTint="BF"/>
        </w:rPr>
      </w:pPr>
      <w:r>
        <w:rPr>
          <w:rFonts w:ascii="Arial" w:hAnsi="Arial" w:cs="Arial"/>
          <w:color w:val="404040" w:themeColor="text1" w:themeTint="BF"/>
        </w:rPr>
        <w:t>Client’s Signature</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_____________________________________</w:t>
      </w:r>
    </w:p>
    <w:p w:rsidR="00C87873" w:rsidRDefault="00C87873" w:rsidP="00C87873">
      <w:pPr>
        <w:pStyle w:val="NoSpacing"/>
        <w:rPr>
          <w:rFonts w:ascii="Arial" w:hAnsi="Arial" w:cs="Arial"/>
          <w:color w:val="404040" w:themeColor="text1" w:themeTint="BF"/>
        </w:rPr>
      </w:pPr>
    </w:p>
    <w:p w:rsidR="00C87873" w:rsidRPr="000807FD" w:rsidRDefault="00C87873" w:rsidP="00C87873">
      <w:pPr>
        <w:pStyle w:val="NoSpacing"/>
        <w:rPr>
          <w:rFonts w:ascii="Arial" w:hAnsi="Arial" w:cs="Arial"/>
          <w:color w:val="404040" w:themeColor="text1" w:themeTint="BF"/>
        </w:rPr>
      </w:pPr>
      <w:r>
        <w:rPr>
          <w:rFonts w:ascii="Arial" w:hAnsi="Arial" w:cs="Arial"/>
          <w:color w:val="404040" w:themeColor="text1" w:themeTint="BF"/>
        </w:rPr>
        <w:t>Midwife’s Signature: _____________________________________</w:t>
      </w:r>
    </w:p>
    <w:p w:rsidR="00C87873" w:rsidRDefault="00C87873" w:rsidP="00C87873"/>
    <w:p w:rsidR="000D02CB" w:rsidRPr="000807FD" w:rsidRDefault="000D02CB" w:rsidP="000807FD">
      <w:pPr>
        <w:pStyle w:val="NoSpacing"/>
        <w:rPr>
          <w:rFonts w:ascii="Arial" w:hAnsi="Arial" w:cs="Arial"/>
          <w:color w:val="404040" w:themeColor="text1" w:themeTint="BF"/>
        </w:rPr>
      </w:pPr>
    </w:p>
    <w:sectPr w:rsidR="000D02CB" w:rsidRPr="000807FD" w:rsidSect="000807F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2B9D"/>
    <w:multiLevelType w:val="hybridMultilevel"/>
    <w:tmpl w:val="D3B08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FD"/>
    <w:rsid w:val="00054DF5"/>
    <w:rsid w:val="000807FD"/>
    <w:rsid w:val="000D02CB"/>
    <w:rsid w:val="00811537"/>
    <w:rsid w:val="00C87873"/>
    <w:rsid w:val="00CD1B78"/>
    <w:rsid w:val="00F2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7FD"/>
    <w:pPr>
      <w:spacing w:after="0" w:line="240" w:lineRule="auto"/>
    </w:pPr>
  </w:style>
  <w:style w:type="paragraph" w:styleId="BalloonText">
    <w:name w:val="Balloon Text"/>
    <w:basedOn w:val="Normal"/>
    <w:link w:val="BalloonTextChar"/>
    <w:uiPriority w:val="99"/>
    <w:semiHidden/>
    <w:unhideWhenUsed/>
    <w:rsid w:val="00080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7FD"/>
    <w:pPr>
      <w:spacing w:after="0" w:line="240" w:lineRule="auto"/>
    </w:pPr>
  </w:style>
  <w:style w:type="paragraph" w:styleId="BalloonText">
    <w:name w:val="Balloon Text"/>
    <w:basedOn w:val="Normal"/>
    <w:link w:val="BalloonTextChar"/>
    <w:uiPriority w:val="99"/>
    <w:semiHidden/>
    <w:unhideWhenUsed/>
    <w:rsid w:val="00080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2016-04-18T19:18:00Z</cp:lastPrinted>
  <dcterms:created xsi:type="dcterms:W3CDTF">2016-03-20T23:22:00Z</dcterms:created>
  <dcterms:modified xsi:type="dcterms:W3CDTF">2016-04-18T19:20:00Z</dcterms:modified>
</cp:coreProperties>
</file>